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after="0" w:afterLines="100" w:line="480" w:lineRule="exact"/>
        <w:jc w:val="center"/>
        <w:textAlignment w:val="baseline"/>
        <w:rPr>
          <w:rFonts w:hint="eastAsia" w:ascii="方正小标宋简体" w:hAnsi="方正小标宋简体" w:eastAsia="方正小标宋简体" w:cs="方正小标宋简体"/>
          <w:b w:val="0"/>
          <w:bCs w:val="0"/>
          <w:sz w:val="36"/>
          <w:szCs w:val="36"/>
        </w:rPr>
      </w:pPr>
      <w:bookmarkStart w:id="0" w:name="_GoBack"/>
      <w:r>
        <w:rPr>
          <w:rFonts w:hint="eastAsia" w:ascii="方正小标宋简体" w:hAnsi="方正小标宋简体" w:eastAsia="方正小标宋简体" w:cs="方正小标宋简体"/>
          <w:b w:val="0"/>
          <w:bCs w:val="0"/>
          <w:sz w:val="36"/>
          <w:szCs w:val="36"/>
        </w:rPr>
        <w:t>相八路工程涉及中翔国际家居广场部分国有土地回购事项稳评公示</w:t>
      </w:r>
    </w:p>
    <w:bookmarkEnd w:id="0"/>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根据《重大行政决策程序暂行条例》（国务院令第713号）、《第三方社会稳定风险评估规范》（江苏省地方标准DB32/T 4013-2021）等相关文件要求，现收集和征求公众对于“相八路工程涉及中翔国际家居广场部分国有土地回购事项”的意见和建议。</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一、</w:t>
      </w:r>
      <w:r>
        <w:rPr>
          <w:rFonts w:hint="default" w:ascii="Times New Roman" w:hAnsi="Times New Roman" w:eastAsia="黑体" w:cs="Times New Roman"/>
          <w:b w:val="0"/>
          <w:bCs w:val="0"/>
          <w:sz w:val="28"/>
          <w:szCs w:val="28"/>
          <w:lang w:val="en-US" w:eastAsia="zh-CN"/>
        </w:rPr>
        <w:t>事项</w:t>
      </w:r>
      <w:r>
        <w:rPr>
          <w:rFonts w:hint="default" w:ascii="Times New Roman" w:hAnsi="Times New Roman" w:eastAsia="黑体" w:cs="Times New Roman"/>
          <w:b w:val="0"/>
          <w:bCs w:val="0"/>
          <w:sz w:val="28"/>
          <w:szCs w:val="28"/>
        </w:rPr>
        <w:t>概况</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因相八路工程项目需要，苏州市相城区人民政府澄阳街道办事处拟对中翔国际家居广场部分国有土地实施回购，为保证本次回购项目的顺利实施，切实维护各方的合法权益，现就本次回购事项公示如下：</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1.回购人：苏州市相城区澄阳街道房屋回购办公室</w:t>
      </w:r>
      <w:r>
        <w:rPr>
          <w:rFonts w:hint="eastAsia" w:ascii="Times New Roman" w:hAnsi="Times New Roman" w:eastAsia="仿宋_GB2312" w:cs="Times New Roman"/>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2.回购范围：相城大道1160号、1180号、1186号、1200号中翔国际家居广场东侧临近朝阳河区域的国有土地约3928㎡，其中道路涉及回收部分1572㎡（具体见下图）</w:t>
      </w:r>
      <w:r>
        <w:rPr>
          <w:rFonts w:hint="eastAsia" w:ascii="Times New Roman" w:hAnsi="Times New Roman" w:eastAsia="仿宋_GB2312" w:cs="Times New Roman"/>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3.回购启动时间：2024年4月，回购补偿方案以后续公示为准。</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黑体" w:cs="Times New Roman"/>
          <w:b/>
          <w:bCs/>
          <w:sz w:val="36"/>
          <w:szCs w:val="36"/>
        </w:rPr>
      </w:pPr>
      <w:r>
        <w:rPr>
          <w:rFonts w:hint="default" w:ascii="Times New Roman" w:hAnsi="Times New Roman" w:eastAsia="仿宋" w:cs="Times New Roman"/>
          <w:sz w:val="32"/>
          <w:szCs w:val="32"/>
          <w:lang w:val="en-US" w:eastAsia="zh-CN"/>
        </w:rPr>
        <w:drawing>
          <wp:inline distT="0" distB="0" distL="114300" distR="114300">
            <wp:extent cx="2898140" cy="4102100"/>
            <wp:effectExtent l="0" t="0" r="16510" b="12700"/>
            <wp:docPr id="1" name="图片 1" descr="6e9125f5db281eaee96bccfc39d41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e9125f5db281eaee96bccfc39d41cf"/>
                    <pic:cNvPicPr>
                      <a:picLocks noChangeAspect="1"/>
                    </pic:cNvPicPr>
                  </pic:nvPicPr>
                  <pic:blipFill>
                    <a:blip r:embed="rId6"/>
                    <a:stretch>
                      <a:fillRect/>
                    </a:stretch>
                  </pic:blipFill>
                  <pic:spPr>
                    <a:xfrm>
                      <a:off x="0" y="0"/>
                      <a:ext cx="2898140" cy="4102100"/>
                    </a:xfrm>
                    <a:prstGeom prst="rect">
                      <a:avLst/>
                    </a:prstGeom>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default" w:ascii="Times New Roman" w:hAnsi="Times New Roman" w:eastAsia="黑体" w:cs="Times New Roman"/>
          <w:b/>
          <w:bCs/>
          <w:sz w:val="28"/>
          <w:szCs w:val="28"/>
        </w:rPr>
      </w:pPr>
      <w:r>
        <w:rPr>
          <w:rFonts w:hint="default" w:ascii="Times New Roman" w:hAnsi="Times New Roman" w:eastAsia="仿宋" w:cs="Times New Roman"/>
          <w:sz w:val="28"/>
          <w:szCs w:val="28"/>
          <w:lang w:val="en-US" w:eastAsia="zh-CN"/>
        </w:rPr>
        <w:t>回购范围示意图</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2" w:firstLineChars="200"/>
        <w:textAlignment w:val="baseline"/>
        <w:rPr>
          <w:rFonts w:hint="default" w:ascii="Times New Roman" w:hAnsi="Times New Roman" w:eastAsia="仿宋_GB2312" w:cs="Times New Roman"/>
          <w:b/>
          <w:bCs/>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rPr>
          <w:rFonts w:hint="eastAsia" w:ascii="黑体" w:hAnsi="黑体" w:eastAsia="黑体" w:cs="黑体"/>
          <w:b w:val="0"/>
          <w:bCs w:val="0"/>
          <w:sz w:val="28"/>
          <w:szCs w:val="28"/>
        </w:rPr>
      </w:pPr>
      <w:r>
        <w:rPr>
          <w:rFonts w:hint="eastAsia" w:ascii="黑体" w:hAnsi="黑体" w:eastAsia="黑体" w:cs="黑体"/>
          <w:b w:val="0"/>
          <w:bCs w:val="0"/>
          <w:sz w:val="28"/>
          <w:szCs w:val="28"/>
        </w:rPr>
        <w:t>二、征求公众意见的形式</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自公示发布之日起10日内（2024年4月18日-2024年4月27日），公众对本事项有相关建议和意见，可通过电话、电子邮件等方式向评估责任单位或评估实施单位反馈。</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rPr>
          <w:rFonts w:hint="eastAsia" w:ascii="黑体" w:hAnsi="黑体" w:eastAsia="黑体" w:cs="黑体"/>
          <w:b w:val="0"/>
          <w:bCs w:val="0"/>
          <w:sz w:val="28"/>
          <w:szCs w:val="28"/>
        </w:rPr>
      </w:pPr>
      <w:r>
        <w:rPr>
          <w:rFonts w:hint="eastAsia" w:ascii="黑体" w:hAnsi="黑体" w:eastAsia="黑体" w:cs="黑体"/>
          <w:b w:val="0"/>
          <w:bCs w:val="0"/>
          <w:sz w:val="28"/>
          <w:szCs w:val="28"/>
        </w:rPr>
        <w:t>三、联系方式</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jc w:val="both"/>
        <w:textAlignment w:val="baseline"/>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1.评估责任单位：苏州市相城区人民政府澄阳街道办事处</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jc w:val="both"/>
        <w:textAlignment w:val="baseline"/>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联系人：</w:t>
      </w:r>
      <w:r>
        <w:rPr>
          <w:rFonts w:hint="eastAsia" w:ascii="Times New Roman" w:hAnsi="Times New Roman" w:eastAsia="仿宋_GB2312" w:cs="Times New Roman"/>
          <w:sz w:val="28"/>
          <w:szCs w:val="28"/>
          <w:lang w:val="en-US" w:eastAsia="zh-CN"/>
        </w:rPr>
        <w:t>陆</w:t>
      </w:r>
      <w:r>
        <w:rPr>
          <w:rFonts w:hint="default" w:ascii="Times New Roman" w:hAnsi="Times New Roman" w:eastAsia="仿宋_GB2312" w:cs="Times New Roman"/>
          <w:sz w:val="28"/>
          <w:szCs w:val="28"/>
          <w:lang w:val="en-US" w:eastAsia="zh-CN"/>
        </w:rPr>
        <w:t xml:space="preserve">科 </w:t>
      </w:r>
      <w:r>
        <w:rPr>
          <w:rFonts w:hint="eastAsia" w:ascii="Times New Roman" w:hAnsi="Times New Roman" w:eastAsia="仿宋_GB2312" w:cs="Times New Roman"/>
          <w:sz w:val="28"/>
          <w:szCs w:val="28"/>
          <w:lang w:val="en-US" w:eastAsia="zh-CN"/>
        </w:rPr>
        <w:t xml:space="preserve">  联系</w:t>
      </w:r>
      <w:r>
        <w:rPr>
          <w:rFonts w:hint="default" w:ascii="Times New Roman" w:hAnsi="Times New Roman" w:eastAsia="仿宋_GB2312" w:cs="Times New Roman"/>
          <w:sz w:val="28"/>
          <w:szCs w:val="28"/>
          <w:lang w:val="en-US" w:eastAsia="zh-CN"/>
        </w:rPr>
        <w:t xml:space="preserve">电话：0512-66183202 </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jc w:val="both"/>
        <w:textAlignment w:val="baseline"/>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电子</w:t>
      </w:r>
      <w:r>
        <w:rPr>
          <w:rFonts w:hint="default" w:ascii="Times New Roman" w:hAnsi="Times New Roman" w:eastAsia="仿宋_GB2312" w:cs="Times New Roman"/>
          <w:sz w:val="28"/>
          <w:szCs w:val="28"/>
          <w:lang w:val="en-US" w:eastAsia="zh-CN"/>
        </w:rPr>
        <w:t>邮箱：459878622@qq.com</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jc w:val="both"/>
        <w:textAlignment w:val="baseline"/>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2.评估实施单位：苏州赤鳞工程咨询有限公司</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jc w:val="both"/>
        <w:textAlignment w:val="baseline"/>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联系人：</w:t>
      </w:r>
      <w:r>
        <w:rPr>
          <w:rFonts w:hint="default" w:ascii="Times New Roman" w:hAnsi="Times New Roman" w:eastAsia="仿宋_GB2312" w:cs="Times New Roman"/>
          <w:sz w:val="28"/>
          <w:szCs w:val="28"/>
          <w:lang w:val="en-US" w:eastAsia="zh-CN"/>
        </w:rPr>
        <w:t xml:space="preserve">王工 </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联系</w:t>
      </w:r>
      <w:r>
        <w:rPr>
          <w:rFonts w:hint="default" w:ascii="Times New Roman" w:hAnsi="Times New Roman" w:eastAsia="仿宋_GB2312" w:cs="Times New Roman"/>
          <w:sz w:val="28"/>
          <w:szCs w:val="28"/>
          <w:lang w:val="en-US" w:eastAsia="zh-CN"/>
        </w:rPr>
        <w:t>电话：</w:t>
      </w:r>
      <w:r>
        <w:rPr>
          <w:rFonts w:hint="default" w:ascii="Times New Roman" w:hAnsi="Times New Roman" w:eastAsia="仿宋_GB2312" w:cs="Times New Roman"/>
          <w:sz w:val="28"/>
          <w:szCs w:val="28"/>
          <w:lang w:val="en-US" w:eastAsia="zh-CN"/>
        </w:rPr>
        <w:t xml:space="preserve">0512-67503573 </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jc w:val="both"/>
        <w:textAlignment w:val="baseline"/>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电子邮</w:t>
      </w:r>
      <w:r>
        <w:rPr>
          <w:rFonts w:hint="default" w:ascii="Times New Roman" w:hAnsi="Times New Roman" w:eastAsia="仿宋_GB2312" w:cs="Times New Roman"/>
          <w:sz w:val="28"/>
          <w:szCs w:val="28"/>
          <w:lang w:val="en-US" w:eastAsia="zh-CN"/>
        </w:rPr>
        <w:t>箱：szchilin@foxmail.com</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jc w:val="both"/>
        <w:textAlignment w:val="baseline"/>
        <w:rPr>
          <w:rFonts w:hint="default" w:ascii="Times New Roman" w:hAnsi="Times New Roman" w:eastAsia="仿宋_GB2312" w:cs="Times New Roman"/>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jc w:val="both"/>
        <w:textAlignment w:val="baseline"/>
        <w:rPr>
          <w:rFonts w:hint="default" w:ascii="Times New Roman" w:hAnsi="Times New Roman" w:eastAsia="仿宋_GB2312" w:cs="Times New Roman"/>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jc w:val="both"/>
        <w:textAlignment w:val="baseline"/>
        <w:rPr>
          <w:rFonts w:hint="default" w:ascii="Times New Roman" w:hAnsi="Times New Roman" w:eastAsia="仿宋_GB2312" w:cs="Times New Roman"/>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jc w:val="right"/>
        <w:textAlignment w:val="baseline"/>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苏州市相城区人民政府澄阳街道办事处</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jc w:val="center"/>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2024年4月18日</w:t>
      </w:r>
    </w:p>
    <w:sectPr>
      <w:pgSz w:w="11906" w:h="16838"/>
      <w:pgMar w:top="1334" w:right="1701" w:bottom="0" w:left="170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简体">
    <w:panose1 w:val="02000000000000000000"/>
    <w:charset w:val="86"/>
    <w:family w:val="auto"/>
    <w:pitch w:val="default"/>
    <w:sig w:usb0="00000001" w:usb1="080E0000" w:usb2="00000000" w:usb3="00000000" w:csb0="00040000" w:csb1="00000000"/>
  </w:font>
  <w:font w:name="方正仿宋简体">
    <w:panose1 w:val="02000000000000000000"/>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新宋体">
    <w:panose1 w:val="02010609030101010101"/>
    <w:charset w:val="86"/>
    <w:family w:val="auto"/>
    <w:pitch w:val="default"/>
    <w:sig w:usb0="000002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5MjFhMTU3ZDJiMmJhNjE2MTNmMmVmMjI0MDg1MWQifQ=="/>
  </w:docVars>
  <w:rsids>
    <w:rsidRoot w:val="5EE96AB3"/>
    <w:rsid w:val="006911F9"/>
    <w:rsid w:val="019D6094"/>
    <w:rsid w:val="01DF5C17"/>
    <w:rsid w:val="036F2FCB"/>
    <w:rsid w:val="03BD4458"/>
    <w:rsid w:val="04B62533"/>
    <w:rsid w:val="054364BD"/>
    <w:rsid w:val="05790131"/>
    <w:rsid w:val="05C0366A"/>
    <w:rsid w:val="05CA44E8"/>
    <w:rsid w:val="061D0ABC"/>
    <w:rsid w:val="067302D8"/>
    <w:rsid w:val="06930D7E"/>
    <w:rsid w:val="06FD535B"/>
    <w:rsid w:val="07554285"/>
    <w:rsid w:val="085B1D6F"/>
    <w:rsid w:val="087B5F6E"/>
    <w:rsid w:val="08D31906"/>
    <w:rsid w:val="09A6701A"/>
    <w:rsid w:val="09BF3CE5"/>
    <w:rsid w:val="0B9D61FB"/>
    <w:rsid w:val="0BB058B6"/>
    <w:rsid w:val="0BFF572B"/>
    <w:rsid w:val="0C210BDA"/>
    <w:rsid w:val="0C601702"/>
    <w:rsid w:val="0C7B478E"/>
    <w:rsid w:val="0C974EC0"/>
    <w:rsid w:val="0DD203DE"/>
    <w:rsid w:val="0E0A6B9D"/>
    <w:rsid w:val="0E981627"/>
    <w:rsid w:val="0EF12CEC"/>
    <w:rsid w:val="0F5512C6"/>
    <w:rsid w:val="112278CE"/>
    <w:rsid w:val="13051255"/>
    <w:rsid w:val="1356560D"/>
    <w:rsid w:val="13F71EEE"/>
    <w:rsid w:val="142E02A8"/>
    <w:rsid w:val="1534197E"/>
    <w:rsid w:val="153D373B"/>
    <w:rsid w:val="15C40F54"/>
    <w:rsid w:val="16246FB8"/>
    <w:rsid w:val="168214CB"/>
    <w:rsid w:val="16B25250"/>
    <w:rsid w:val="18214810"/>
    <w:rsid w:val="184E2D57"/>
    <w:rsid w:val="19297320"/>
    <w:rsid w:val="1C3861F8"/>
    <w:rsid w:val="1D990F18"/>
    <w:rsid w:val="1FC63B1B"/>
    <w:rsid w:val="208F335E"/>
    <w:rsid w:val="20B45B66"/>
    <w:rsid w:val="20EC75B1"/>
    <w:rsid w:val="210A78BC"/>
    <w:rsid w:val="215D04AF"/>
    <w:rsid w:val="22643376"/>
    <w:rsid w:val="2339354F"/>
    <w:rsid w:val="23A777BF"/>
    <w:rsid w:val="241237D2"/>
    <w:rsid w:val="255D6CCF"/>
    <w:rsid w:val="256C2A6E"/>
    <w:rsid w:val="27147861"/>
    <w:rsid w:val="27392E24"/>
    <w:rsid w:val="281318C7"/>
    <w:rsid w:val="294A30C6"/>
    <w:rsid w:val="2AA125F7"/>
    <w:rsid w:val="2AA97929"/>
    <w:rsid w:val="2AF76827"/>
    <w:rsid w:val="2BFF288E"/>
    <w:rsid w:val="2C866B0B"/>
    <w:rsid w:val="2C963CC8"/>
    <w:rsid w:val="2D0D29A9"/>
    <w:rsid w:val="2D524C40"/>
    <w:rsid w:val="2E36630F"/>
    <w:rsid w:val="2EB3170E"/>
    <w:rsid w:val="30313232"/>
    <w:rsid w:val="316B2774"/>
    <w:rsid w:val="321B5F48"/>
    <w:rsid w:val="32200849"/>
    <w:rsid w:val="32D0288E"/>
    <w:rsid w:val="34034EE6"/>
    <w:rsid w:val="34654DCE"/>
    <w:rsid w:val="34E55AC4"/>
    <w:rsid w:val="35460B1C"/>
    <w:rsid w:val="359A53D6"/>
    <w:rsid w:val="36BB5604"/>
    <w:rsid w:val="373A29CC"/>
    <w:rsid w:val="37D5382F"/>
    <w:rsid w:val="37DC3A83"/>
    <w:rsid w:val="38F2694B"/>
    <w:rsid w:val="39903780"/>
    <w:rsid w:val="3A0717E4"/>
    <w:rsid w:val="3B9F3746"/>
    <w:rsid w:val="3C5E7DA5"/>
    <w:rsid w:val="3CB7061B"/>
    <w:rsid w:val="3DE2791A"/>
    <w:rsid w:val="3ED028A4"/>
    <w:rsid w:val="3F3441A5"/>
    <w:rsid w:val="3F3B3785"/>
    <w:rsid w:val="3FE931E1"/>
    <w:rsid w:val="40602157"/>
    <w:rsid w:val="4068230D"/>
    <w:rsid w:val="40BD0B2C"/>
    <w:rsid w:val="41493A1D"/>
    <w:rsid w:val="423A5D2D"/>
    <w:rsid w:val="429F402B"/>
    <w:rsid w:val="43014CE6"/>
    <w:rsid w:val="432E715D"/>
    <w:rsid w:val="43486223"/>
    <w:rsid w:val="43F14D5A"/>
    <w:rsid w:val="444B0B85"/>
    <w:rsid w:val="449D0A3E"/>
    <w:rsid w:val="44EE57C9"/>
    <w:rsid w:val="4506785B"/>
    <w:rsid w:val="45372C41"/>
    <w:rsid w:val="45795008"/>
    <w:rsid w:val="4582210E"/>
    <w:rsid w:val="465A4182"/>
    <w:rsid w:val="46A11E77"/>
    <w:rsid w:val="489D725F"/>
    <w:rsid w:val="49AA39E1"/>
    <w:rsid w:val="4A1672C9"/>
    <w:rsid w:val="4AD65656"/>
    <w:rsid w:val="4ADD7DE7"/>
    <w:rsid w:val="4B4066BA"/>
    <w:rsid w:val="4C52192A"/>
    <w:rsid w:val="4CC052CA"/>
    <w:rsid w:val="4D253795"/>
    <w:rsid w:val="4DEB0AD8"/>
    <w:rsid w:val="4E097381"/>
    <w:rsid w:val="4E393586"/>
    <w:rsid w:val="4EBD5F65"/>
    <w:rsid w:val="4F0973FC"/>
    <w:rsid w:val="4F5A37B4"/>
    <w:rsid w:val="4F8D1DDB"/>
    <w:rsid w:val="5020026A"/>
    <w:rsid w:val="50245B70"/>
    <w:rsid w:val="50AB3222"/>
    <w:rsid w:val="50DD469C"/>
    <w:rsid w:val="51AE1C61"/>
    <w:rsid w:val="51BA4D1B"/>
    <w:rsid w:val="528C0D6A"/>
    <w:rsid w:val="529070F6"/>
    <w:rsid w:val="53650979"/>
    <w:rsid w:val="53E21FCA"/>
    <w:rsid w:val="54051A97"/>
    <w:rsid w:val="54280325"/>
    <w:rsid w:val="543C5B7E"/>
    <w:rsid w:val="5592288D"/>
    <w:rsid w:val="563D798B"/>
    <w:rsid w:val="577D199D"/>
    <w:rsid w:val="58227BC9"/>
    <w:rsid w:val="59030A18"/>
    <w:rsid w:val="5908239F"/>
    <w:rsid w:val="59576FB6"/>
    <w:rsid w:val="5AC51CD3"/>
    <w:rsid w:val="5D064F7B"/>
    <w:rsid w:val="5D0C00B7"/>
    <w:rsid w:val="5DD961EC"/>
    <w:rsid w:val="5E1C4ECB"/>
    <w:rsid w:val="5E593668"/>
    <w:rsid w:val="5E8B1BDC"/>
    <w:rsid w:val="5EDC58F5"/>
    <w:rsid w:val="5EE96AB3"/>
    <w:rsid w:val="5F5F1052"/>
    <w:rsid w:val="5F7A513B"/>
    <w:rsid w:val="5FE51556"/>
    <w:rsid w:val="6071095D"/>
    <w:rsid w:val="61A22D98"/>
    <w:rsid w:val="61FB46BE"/>
    <w:rsid w:val="628F77C1"/>
    <w:rsid w:val="63E8362C"/>
    <w:rsid w:val="63EF49BB"/>
    <w:rsid w:val="644E06C6"/>
    <w:rsid w:val="64591E34"/>
    <w:rsid w:val="646B4562"/>
    <w:rsid w:val="649254D1"/>
    <w:rsid w:val="649317EA"/>
    <w:rsid w:val="65242442"/>
    <w:rsid w:val="65740D70"/>
    <w:rsid w:val="65793422"/>
    <w:rsid w:val="6723058F"/>
    <w:rsid w:val="67E47547"/>
    <w:rsid w:val="68C63810"/>
    <w:rsid w:val="6A4B66C3"/>
    <w:rsid w:val="6D791E99"/>
    <w:rsid w:val="6D8E63A6"/>
    <w:rsid w:val="6DCA3DA3"/>
    <w:rsid w:val="6E13264E"/>
    <w:rsid w:val="6E8D72AA"/>
    <w:rsid w:val="6F6551D2"/>
    <w:rsid w:val="6FC967AD"/>
    <w:rsid w:val="707B1384"/>
    <w:rsid w:val="7084648B"/>
    <w:rsid w:val="709C6C3E"/>
    <w:rsid w:val="71064E52"/>
    <w:rsid w:val="71961951"/>
    <w:rsid w:val="742708DF"/>
    <w:rsid w:val="74453074"/>
    <w:rsid w:val="74DB0643"/>
    <w:rsid w:val="753541F8"/>
    <w:rsid w:val="75D02172"/>
    <w:rsid w:val="76D11CFE"/>
    <w:rsid w:val="773D77DB"/>
    <w:rsid w:val="77AD62C7"/>
    <w:rsid w:val="788323D4"/>
    <w:rsid w:val="79E0213C"/>
    <w:rsid w:val="7AE23ED7"/>
    <w:rsid w:val="7CAC1632"/>
    <w:rsid w:val="7CC61BD9"/>
    <w:rsid w:val="7D070F91"/>
    <w:rsid w:val="7D5176F5"/>
    <w:rsid w:val="7DF05160"/>
    <w:rsid w:val="7EA67F14"/>
    <w:rsid w:val="7ECA3C03"/>
    <w:rsid w:val="7F494CC5"/>
    <w:rsid w:val="7F8E4C30"/>
    <w:rsid w:val="7FA86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1"/>
      <w:szCs w:val="31"/>
      <w:lang w:val="en-US" w:eastAsia="en-US" w:bidi="ar-SA"/>
    </w:rPr>
  </w:style>
  <w:style w:type="paragraph" w:customStyle="1" w:styleId="5">
    <w:name w:val="A000"/>
    <w:basedOn w:val="6"/>
    <w:autoRedefine/>
    <w:qFormat/>
    <w:uiPriority w:val="0"/>
    <w:rPr>
      <w:rFonts w:ascii="Times New Roman"/>
    </w:rPr>
  </w:style>
  <w:style w:type="paragraph" w:customStyle="1" w:styleId="6">
    <w:name w:val="4 1.5"/>
    <w:basedOn w:val="1"/>
    <w:autoRedefine/>
    <w:qFormat/>
    <w:uiPriority w:val="0"/>
    <w:pPr>
      <w:spacing w:line="360" w:lineRule="auto"/>
      <w:ind w:firstLine="560" w:firstLineChars="200"/>
    </w:pPr>
    <w:rPr>
      <w:rFonts w:ascii="仿宋_GB2312" w:eastAsia="仿宋_GB2312"/>
      <w:kern w:val="2"/>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537</Words>
  <Characters>620</Characters>
  <Lines>0</Lines>
  <Paragraphs>0</Paragraphs>
  <TotalTime>7</TotalTime>
  <ScaleCrop>false</ScaleCrop>
  <LinksUpToDate>false</LinksUpToDate>
  <CharactersWithSpaces>667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2023-11-23T08:29:00Z</dcterms:created>
  <dc:creator>-</dc:creator>
  <cp:lastModifiedBy>磨古兔</cp:lastModifiedBy>
  <dcterms:modified xsi:type="dcterms:W3CDTF">2024-04-15T02:08:37Z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9FD67BFE3F0F4E78AAE6D7659ED2862B_13</vt:lpwstr>
  </property>
</Properties>
</file>